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E65341">
        <w:t>35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E65341">
        <w:t>28</w:t>
      </w:r>
      <w:r w:rsidR="00DB25CD">
        <w:t>.01.2021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E65341">
        <w:t>25</w:t>
      </w:r>
      <w:r w:rsidR="00DB25CD">
        <w:t>.01.2021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E65341">
        <w:t>8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7333C0">
      <w:pPr>
        <w:spacing w:after="0" w:line="36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1460A" w:rsidRDefault="009A085A" w:rsidP="007333C0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</w:t>
      </w:r>
      <w:r w:rsidR="001F0BCD">
        <w:t xml:space="preserve">herhangi bir </w:t>
      </w:r>
      <w:r>
        <w:t>bulgu gözlenmemiştir. Gelen numunelerde yapısal deforme gözlenmemiştir.</w:t>
      </w:r>
      <w:r w:rsidR="00C74A3B">
        <w:t xml:space="preserve"> Solungaçlarda </w:t>
      </w:r>
      <w:proofErr w:type="gramStart"/>
      <w:r w:rsidR="00C74A3B">
        <w:t>dejenerasyon</w:t>
      </w:r>
      <w:proofErr w:type="gramEnd"/>
      <w:r w:rsidR="00E65341">
        <w:t>, anemi</w:t>
      </w:r>
      <w:r w:rsidR="00DF52EE">
        <w:t xml:space="preserve"> </w:t>
      </w:r>
      <w:r w:rsidR="00E632BC">
        <w:t>ya da nekroz</w:t>
      </w:r>
      <w:r w:rsidR="007333C0">
        <w:t xml:space="preserve"> bulgusu </w:t>
      </w:r>
      <w:r w:rsidR="00C74A3B">
        <w:t>gözlenmemiştir.</w:t>
      </w:r>
      <w:r w:rsidR="0072465A">
        <w:t xml:space="preserve"> </w:t>
      </w:r>
    </w:p>
    <w:p w:rsidR="009A085A" w:rsidRDefault="009A085A" w:rsidP="007333C0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</w:t>
      </w:r>
      <w:r w:rsidR="00DB25CD">
        <w:t>seviyesi normaldir</w:t>
      </w:r>
      <w:r w:rsidR="006E3694">
        <w:t xml:space="preserve">. </w:t>
      </w:r>
      <w:proofErr w:type="spellStart"/>
      <w:r w:rsidR="00A1686F">
        <w:t>Ascites</w:t>
      </w:r>
      <w:proofErr w:type="spellEnd"/>
      <w:r w:rsidR="00A1686F">
        <w:t xml:space="preserve"> bulgusu </w:t>
      </w:r>
      <w:r w:rsidR="00DB25CD">
        <w:t>yoktur</w:t>
      </w:r>
      <w:r w:rsidR="00A1686F">
        <w:t xml:space="preserve">. Hava kesesinde şişlik ya da </w:t>
      </w:r>
      <w:r w:rsidR="00E65341">
        <w:t xml:space="preserve">kas dokuya yayılan </w:t>
      </w:r>
      <w:r w:rsidR="00A1686F">
        <w:t>kanama</w:t>
      </w:r>
      <w:r w:rsidR="00DB25CD">
        <w:t xml:space="preserve"> bulgusu</w:t>
      </w:r>
      <w:r w:rsidR="00A1686F">
        <w:t xml:space="preserve"> gözlenmemiştir. </w:t>
      </w:r>
      <w:r>
        <w:t xml:space="preserve">Karaciğerler genelde koyu renkli, normal yapıdadır. Dejenerasyon veya yağlanma bulgusu yoktur. Herhangi bir kanama alanı gözlenmemiştir. Dalaklar normal renkte ve </w:t>
      </w:r>
      <w:r w:rsidR="001F0BCD">
        <w:t xml:space="preserve">normal </w:t>
      </w:r>
      <w:r>
        <w:t xml:space="preserve">boyuttadır. Doku yapısında </w:t>
      </w:r>
      <w:r w:rsidR="001F0BCD">
        <w:t xml:space="preserve">herhangi bir </w:t>
      </w:r>
      <w:r>
        <w:t>değişiklik gözlenmemiştir. B</w:t>
      </w:r>
      <w:r w:rsidR="006E3694">
        <w:t xml:space="preserve">öbrekler normal yapıdadır. </w:t>
      </w:r>
      <w:r>
        <w:t xml:space="preserve">Mideler </w:t>
      </w:r>
      <w:r w:rsidR="00E632BC">
        <w:t>genelde</w:t>
      </w:r>
      <w:r w:rsidR="007333C0">
        <w:t xml:space="preserve"> doludur</w:t>
      </w:r>
      <w:r>
        <w:t xml:space="preserve">. Bağırsaklarda </w:t>
      </w:r>
      <w:r w:rsidR="00E65341">
        <w:t xml:space="preserve">orta derecede </w:t>
      </w:r>
      <w:r w:rsidR="00DB25CD">
        <w:t>sindirilmiş</w:t>
      </w:r>
      <w:r>
        <w:t xml:space="preserve"> yem gözlenmiştir. </w:t>
      </w:r>
      <w:r w:rsidR="00E65341">
        <w:t xml:space="preserve">Sindirim güzeldir. </w:t>
      </w:r>
      <w:proofErr w:type="spellStart"/>
      <w:r w:rsidR="00181D90">
        <w:t>Diare</w:t>
      </w:r>
      <w:proofErr w:type="spellEnd"/>
      <w:r>
        <w:t xml:space="preserve"> </w:t>
      </w:r>
      <w:r w:rsidR="00E632BC">
        <w:t>ve</w:t>
      </w:r>
      <w:r w:rsidR="00E65341">
        <w:t>/ve</w:t>
      </w:r>
      <w:r w:rsidR="00E632BC">
        <w:t xml:space="preserve">ya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  <w:r w:rsidR="00DB25CD">
        <w:t xml:space="preserve"> </w:t>
      </w:r>
      <w:r w:rsidR="00E65341">
        <w:t xml:space="preserve">Cidar dokusunda </w:t>
      </w:r>
      <w:r w:rsidR="00DB25CD">
        <w:t>kanama gözlenmemiştir.</w:t>
      </w:r>
      <w:bookmarkStart w:id="0" w:name="_GoBack"/>
      <w:bookmarkEnd w:id="0"/>
    </w:p>
    <w:p w:rsidR="009A085A" w:rsidRDefault="009A085A" w:rsidP="007333C0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7333C0">
      <w:pPr>
        <w:spacing w:after="0" w:line="360" w:lineRule="auto"/>
        <w:jc w:val="both"/>
      </w:pPr>
      <w:r>
        <w:rPr>
          <w:b/>
          <w:i/>
          <w:u w:val="single"/>
        </w:rPr>
        <w:t>Parazitolojik Kontrol;</w:t>
      </w:r>
      <w:r w:rsidR="0072465A">
        <w:t xml:space="preserve"> 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DB25CD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BB" w:rsidRDefault="00D910BB" w:rsidP="00A54375">
      <w:pPr>
        <w:spacing w:after="0" w:line="240" w:lineRule="auto"/>
      </w:pPr>
      <w:r>
        <w:separator/>
      </w:r>
    </w:p>
  </w:endnote>
  <w:endnote w:type="continuationSeparator" w:id="0">
    <w:p w:rsidR="00D910BB" w:rsidRDefault="00D910B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CD" w:rsidRDefault="00DB25CD" w:rsidP="00DB25C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AKYA VETERİNER KLİNİĞİ EĞİT. </w:t>
    </w:r>
    <w:proofErr w:type="gramStart"/>
    <w:r>
      <w:rPr>
        <w:rFonts w:ascii="Cambria" w:eastAsiaTheme="majorEastAsia" w:hAnsi="Cambria" w:cstheme="majorBidi"/>
      </w:rPr>
      <w:t>DAN</w:t>
    </w:r>
    <w:proofErr w:type="gramEnd"/>
    <w:r>
      <w:rPr>
        <w:rFonts w:ascii="Cambria" w:eastAsiaTheme="majorEastAsia" w:hAnsi="Cambria" w:cstheme="majorBidi"/>
      </w:rPr>
      <w:t xml:space="preserve">. HİZM. İTH. İHR. SAN. VE TİC. LTD. ŞTİ. </w:t>
    </w:r>
  </w:p>
  <w:p w:rsidR="00DB25CD" w:rsidRDefault="00DB25CD" w:rsidP="00DB25C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Cumhuriyet Mahallesi </w:t>
    </w:r>
    <w:proofErr w:type="spellStart"/>
    <w:r>
      <w:rPr>
        <w:rFonts w:ascii="Cambria" w:eastAsiaTheme="majorEastAsia" w:hAnsi="Cambria" w:cstheme="majorBidi"/>
      </w:rPr>
      <w:t>Aydede</w:t>
    </w:r>
    <w:proofErr w:type="spellEnd"/>
    <w:r>
      <w:rPr>
        <w:rFonts w:ascii="Cambria" w:eastAsiaTheme="majorEastAsia" w:hAnsi="Cambria" w:cstheme="majorBidi"/>
      </w:rPr>
      <w:t xml:space="preserve"> Sokak No: 4/A Milas/MUĞLA</w:t>
    </w:r>
  </w:p>
  <w:p w:rsidR="00DB25CD" w:rsidRDefault="00DB25CD" w:rsidP="00DB25CD">
    <w:pPr>
      <w:pStyle w:val="Altbilgi"/>
      <w:jc w:val="center"/>
      <w:rPr>
        <w:rFonts w:ascii="Cambria" w:hAnsi="Cambria"/>
      </w:rPr>
    </w:pPr>
    <w:r>
      <w:rPr>
        <w:rFonts w:ascii="Cambria" w:eastAsiaTheme="majorEastAsia" w:hAnsi="Cambria" w:cstheme="majorBidi"/>
      </w:rPr>
      <w:t xml:space="preserve">TEL: (0252) 512 20 74 </w:t>
    </w:r>
    <w:hyperlink r:id="rId1" w:history="1">
      <w:r>
        <w:rPr>
          <w:rStyle w:val="Kpr"/>
          <w:rFonts w:ascii="Cambria" w:eastAsiaTheme="majorEastAsia" w:hAnsi="Cambria" w:cstheme="majorBidi"/>
        </w:rPr>
        <w:t>info@akyaveteriner.com</w:t>
      </w:r>
    </w:hyperlink>
    <w:r>
      <w:rPr>
        <w:rFonts w:ascii="Cambria" w:eastAsiaTheme="majorEastAsia" w:hAnsi="Cambria" w:cstheme="majorBidi"/>
      </w:rPr>
      <w:t xml:space="preserve">  </w:t>
    </w:r>
    <w:hyperlink r:id="rId2" w:history="1">
      <w:r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EA36FF" w:rsidRPr="00DB25CD" w:rsidRDefault="00DB25CD" w:rsidP="00DB25CD">
    <w:pPr>
      <w:pStyle w:val="Altbilgi"/>
      <w:tabs>
        <w:tab w:val="clear" w:pos="4536"/>
        <w:tab w:val="clear" w:pos="9072"/>
        <w:tab w:val="left" w:pos="2210"/>
      </w:tabs>
    </w:pP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BB" w:rsidRDefault="00D910BB" w:rsidP="00A54375">
      <w:pPr>
        <w:spacing w:after="0" w:line="240" w:lineRule="auto"/>
      </w:pPr>
      <w:r>
        <w:separator/>
      </w:r>
    </w:p>
  </w:footnote>
  <w:footnote w:type="continuationSeparator" w:id="0">
    <w:p w:rsidR="00D910BB" w:rsidRDefault="00D910B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 wp14:anchorId="460D5E94" wp14:editId="09F23626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0BCD"/>
    <w:rsid w:val="001F1705"/>
    <w:rsid w:val="001F1B2B"/>
    <w:rsid w:val="001F1B9A"/>
    <w:rsid w:val="001F439F"/>
    <w:rsid w:val="00200B10"/>
    <w:rsid w:val="00201328"/>
    <w:rsid w:val="00204F40"/>
    <w:rsid w:val="00206CA6"/>
    <w:rsid w:val="00212A9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51A1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0EC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A7F14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33C0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57A61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3091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86F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0BB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5CD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2BC"/>
    <w:rsid w:val="00E63BED"/>
    <w:rsid w:val="00E64830"/>
    <w:rsid w:val="00E65341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062B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ED51B-CC06-48E0-B6F8-1E288246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ÇAM</dc:creator>
  <cp:lastModifiedBy>User</cp:lastModifiedBy>
  <cp:revision>30</cp:revision>
  <cp:lastPrinted>2013-06-27T10:27:00Z</cp:lastPrinted>
  <dcterms:created xsi:type="dcterms:W3CDTF">2020-04-08T14:53:00Z</dcterms:created>
  <dcterms:modified xsi:type="dcterms:W3CDTF">2021-02-01T10:39:00Z</dcterms:modified>
</cp:coreProperties>
</file>